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FA0" w:rsidRDefault="00241FA0">
      <w:pPr>
        <w:pStyle w:val="Corpodetexto"/>
        <w:spacing w:before="7"/>
        <w:rPr>
          <w:sz w:val="27"/>
        </w:rPr>
      </w:pPr>
      <w:bookmarkStart w:id="0" w:name="_GoBack"/>
      <w:bookmarkEnd w:id="0"/>
    </w:p>
    <w:p w:rsidR="00241FA0" w:rsidRPr="00692D59" w:rsidRDefault="00670450">
      <w:pPr>
        <w:spacing w:before="90"/>
        <w:ind w:left="1522"/>
        <w:rPr>
          <w:b/>
          <w:sz w:val="19"/>
          <w:lang w:val="pt-BR"/>
        </w:rPr>
      </w:pPr>
      <w:r w:rsidRPr="00692D59">
        <w:rPr>
          <w:b/>
          <w:sz w:val="24"/>
          <w:lang w:val="pt-BR"/>
        </w:rPr>
        <w:t>N</w:t>
      </w:r>
      <w:r w:rsidRPr="00692D59">
        <w:rPr>
          <w:b/>
          <w:sz w:val="19"/>
          <w:lang w:val="pt-BR"/>
        </w:rPr>
        <w:t>OTIFICAÇÃO PARA DEVOLUÇÃO DE BENS E</w:t>
      </w:r>
      <w:r w:rsidRPr="00692D59">
        <w:rPr>
          <w:b/>
          <w:sz w:val="24"/>
          <w:lang w:val="pt-BR"/>
        </w:rPr>
        <w:t>/</w:t>
      </w:r>
      <w:r w:rsidRPr="00692D59">
        <w:rPr>
          <w:b/>
          <w:sz w:val="19"/>
          <w:lang w:val="pt-BR"/>
        </w:rPr>
        <w:t>OU EQUIPAMENTOS</w:t>
      </w:r>
    </w:p>
    <w:p w:rsidR="00241FA0" w:rsidRPr="00692D59" w:rsidRDefault="00241FA0">
      <w:pPr>
        <w:rPr>
          <w:sz w:val="19"/>
          <w:lang w:val="pt-BR"/>
        </w:rPr>
        <w:sectPr w:rsidR="00241FA0" w:rsidRPr="00692D59">
          <w:headerReference w:type="default" r:id="rId7"/>
          <w:type w:val="continuous"/>
          <w:pgSz w:w="11910" w:h="16840"/>
          <w:pgMar w:top="1720" w:right="1300" w:bottom="280" w:left="1300" w:header="1476" w:footer="720" w:gutter="0"/>
          <w:cols w:space="720"/>
        </w:sectPr>
      </w:pPr>
    </w:p>
    <w:p w:rsidR="00241FA0" w:rsidRPr="00692D59" w:rsidRDefault="00241FA0">
      <w:pPr>
        <w:pStyle w:val="Corpodetexto"/>
        <w:spacing w:before="4"/>
        <w:rPr>
          <w:b/>
          <w:sz w:val="29"/>
          <w:lang w:val="pt-BR"/>
        </w:rPr>
      </w:pPr>
    </w:p>
    <w:p w:rsidR="00241FA0" w:rsidRPr="00692D59" w:rsidRDefault="00670450">
      <w:pPr>
        <w:pStyle w:val="Corpodetexto"/>
        <w:spacing w:before="91"/>
        <w:ind w:right="112"/>
        <w:jc w:val="right"/>
        <w:rPr>
          <w:lang w:val="pt-BR"/>
        </w:rPr>
      </w:pPr>
      <w:r w:rsidRPr="00692D59">
        <w:rPr>
          <w:lang w:val="pt-BR"/>
        </w:rPr>
        <w:t>[</w:t>
      </w:r>
      <w:r w:rsidRPr="00692D59">
        <w:rPr>
          <w:shd w:val="clear" w:color="auto" w:fill="FFFF00"/>
          <w:lang w:val="pt-BR"/>
        </w:rPr>
        <w:t>Local</w:t>
      </w:r>
      <w:r w:rsidRPr="00692D59">
        <w:rPr>
          <w:lang w:val="pt-BR"/>
        </w:rPr>
        <w:t>], [</w:t>
      </w:r>
      <w:r w:rsidRPr="00692D59">
        <w:rPr>
          <w:shd w:val="clear" w:color="auto" w:fill="FFFF00"/>
          <w:lang w:val="pt-BR"/>
        </w:rPr>
        <w:t>data</w:t>
      </w:r>
      <w:r w:rsidRPr="00692D59">
        <w:rPr>
          <w:lang w:val="pt-BR"/>
        </w:rPr>
        <w:t>].</w:t>
      </w:r>
    </w:p>
    <w:p w:rsidR="00241FA0" w:rsidRPr="00692D59" w:rsidRDefault="00241FA0">
      <w:pPr>
        <w:pStyle w:val="Corpodetexto"/>
        <w:spacing w:before="1"/>
        <w:rPr>
          <w:sz w:val="29"/>
          <w:lang w:val="pt-BR"/>
        </w:rPr>
      </w:pPr>
    </w:p>
    <w:p w:rsidR="00241FA0" w:rsidRPr="00692D59" w:rsidRDefault="00670450">
      <w:pPr>
        <w:pStyle w:val="Corpodetexto"/>
        <w:spacing w:before="91"/>
        <w:ind w:left="118"/>
        <w:rPr>
          <w:lang w:val="pt-BR"/>
        </w:rPr>
      </w:pPr>
      <w:r w:rsidRPr="00692D59">
        <w:rPr>
          <w:lang w:val="pt-BR"/>
        </w:rPr>
        <w:t>À</w:t>
      </w:r>
    </w:p>
    <w:p w:rsidR="00241FA0" w:rsidRPr="00692D59" w:rsidRDefault="00670450">
      <w:pPr>
        <w:pStyle w:val="Ttulo1"/>
        <w:spacing w:before="87" w:line="321" w:lineRule="auto"/>
        <w:ind w:right="2779"/>
        <w:rPr>
          <w:b w:val="0"/>
          <w:lang w:val="pt-BR"/>
        </w:rPr>
      </w:pPr>
      <w:r w:rsidRPr="00692D59">
        <w:rPr>
          <w:lang w:val="pt-BR"/>
        </w:rPr>
        <w:t xml:space="preserve">Abengoa Construção Brasil Ltda. – em Recuperação Judicial Abengoa Concessões Brasil Holding S.A. – em Recuperação Judicial Abengoa Greenfield Brasil Holding S.A. – em Recuperação Judicial </w:t>
      </w:r>
      <w:r w:rsidRPr="00692D59">
        <w:rPr>
          <w:b w:val="0"/>
          <w:lang w:val="pt-BR"/>
        </w:rPr>
        <w:t>Rua Carlos Machado, 155, sala 301, Jacarepaguá</w:t>
      </w:r>
    </w:p>
    <w:p w:rsidR="00241FA0" w:rsidRPr="00692D59" w:rsidRDefault="00670450">
      <w:pPr>
        <w:pStyle w:val="Corpodetexto"/>
        <w:spacing w:before="2"/>
        <w:ind w:left="118"/>
        <w:rPr>
          <w:lang w:val="pt-BR"/>
        </w:rPr>
      </w:pPr>
      <w:r w:rsidRPr="00692D59">
        <w:rPr>
          <w:lang w:val="pt-BR"/>
        </w:rPr>
        <w:t>CEP 22775-042</w:t>
      </w:r>
    </w:p>
    <w:p w:rsidR="00241FA0" w:rsidRPr="00692D59" w:rsidRDefault="00670450">
      <w:pPr>
        <w:pStyle w:val="Corpodetexto"/>
        <w:spacing w:before="87"/>
        <w:ind w:left="118"/>
        <w:rPr>
          <w:lang w:val="pt-BR"/>
        </w:rPr>
      </w:pPr>
      <w:r w:rsidRPr="00692D59">
        <w:rPr>
          <w:lang w:val="pt-BR"/>
        </w:rPr>
        <w:t>Rio de Janeiro – RJ</w:t>
      </w:r>
    </w:p>
    <w:p w:rsidR="00241FA0" w:rsidRPr="00692D59" w:rsidRDefault="00670450">
      <w:pPr>
        <w:pStyle w:val="Corpodetexto"/>
        <w:tabs>
          <w:tab w:val="left" w:pos="826"/>
        </w:tabs>
        <w:spacing w:before="87"/>
        <w:ind w:left="118"/>
        <w:rPr>
          <w:lang w:val="pt-BR"/>
        </w:rPr>
      </w:pPr>
      <w:r w:rsidRPr="00692D59">
        <w:rPr>
          <w:lang w:val="pt-BR"/>
        </w:rPr>
        <w:t>A/C:</w:t>
      </w:r>
      <w:r w:rsidRPr="00692D59">
        <w:rPr>
          <w:lang w:val="pt-BR"/>
        </w:rPr>
        <w:tab/>
        <w:t>Diretoria</w:t>
      </w:r>
      <w:r w:rsidRPr="00692D59">
        <w:rPr>
          <w:spacing w:val="-3"/>
          <w:lang w:val="pt-BR"/>
        </w:rPr>
        <w:t xml:space="preserve"> </w:t>
      </w:r>
      <w:r w:rsidRPr="00692D59">
        <w:rPr>
          <w:lang w:val="pt-BR"/>
        </w:rPr>
        <w:t>Jurídica</w:t>
      </w:r>
    </w:p>
    <w:p w:rsidR="00241FA0" w:rsidRPr="00692D59" w:rsidRDefault="00670450">
      <w:pPr>
        <w:pStyle w:val="Corpodetexto"/>
        <w:spacing w:before="86"/>
        <w:ind w:left="118"/>
        <w:rPr>
          <w:lang w:val="pt-BR"/>
        </w:rPr>
      </w:pPr>
      <w:r w:rsidRPr="00692D59">
        <w:rPr>
          <w:lang w:val="pt-BR"/>
        </w:rPr>
        <w:t xml:space="preserve">E-mail: </w:t>
      </w:r>
      <w:hyperlink r:id="rId8">
        <w:r w:rsidRPr="00692D59">
          <w:rPr>
            <w:color w:val="0462C1"/>
            <w:u w:val="single" w:color="0462C1"/>
            <w:lang w:val="pt-BR"/>
          </w:rPr>
          <w:t>recuperacaojudicial@abengoa.com</w:t>
        </w:r>
      </w:hyperlink>
    </w:p>
    <w:p w:rsidR="00241FA0" w:rsidRPr="00692D59" w:rsidRDefault="00241FA0">
      <w:pPr>
        <w:pStyle w:val="Corpodetexto"/>
        <w:spacing w:before="3"/>
        <w:rPr>
          <w:sz w:val="29"/>
          <w:lang w:val="pt-BR"/>
        </w:rPr>
      </w:pPr>
    </w:p>
    <w:p w:rsidR="00241FA0" w:rsidRPr="00692D59" w:rsidRDefault="00670450">
      <w:pPr>
        <w:pStyle w:val="Corpodetexto"/>
        <w:spacing w:before="92"/>
        <w:ind w:left="118"/>
        <w:rPr>
          <w:lang w:val="pt-BR"/>
        </w:rPr>
      </w:pPr>
      <w:r w:rsidRPr="00692D59">
        <w:rPr>
          <w:lang w:val="pt-BR"/>
        </w:rPr>
        <w:t>C/C:</w:t>
      </w:r>
    </w:p>
    <w:p w:rsidR="00241FA0" w:rsidRPr="00692D59" w:rsidRDefault="00670450">
      <w:pPr>
        <w:spacing w:before="85" w:line="324" w:lineRule="auto"/>
        <w:ind w:left="118" w:right="4460"/>
        <w:rPr>
          <w:lang w:val="pt-BR"/>
        </w:rPr>
      </w:pPr>
      <w:r w:rsidRPr="00692D59">
        <w:rPr>
          <w:b/>
          <w:lang w:val="pt-BR"/>
        </w:rPr>
        <w:t xml:space="preserve">BMA – Barbosa Müssnich Aragão Advogados </w:t>
      </w:r>
      <w:r w:rsidRPr="00692D59">
        <w:rPr>
          <w:lang w:val="pt-BR"/>
        </w:rPr>
        <w:t>Avenida Pres. Juscelino Kubitschek, 1.455, 10º andar CEP 04543-011</w:t>
      </w:r>
    </w:p>
    <w:p w:rsidR="00241FA0" w:rsidRPr="00692D59" w:rsidRDefault="00670450">
      <w:pPr>
        <w:pStyle w:val="Corpodetexto"/>
        <w:ind w:left="118"/>
        <w:rPr>
          <w:lang w:val="pt-BR"/>
        </w:rPr>
      </w:pPr>
      <w:r w:rsidRPr="00692D59">
        <w:rPr>
          <w:lang w:val="pt-BR"/>
        </w:rPr>
        <w:t>São Paulo – SP</w:t>
      </w:r>
    </w:p>
    <w:p w:rsidR="00241FA0" w:rsidRPr="00692D59" w:rsidRDefault="00670450">
      <w:pPr>
        <w:pStyle w:val="Corpodetexto"/>
        <w:tabs>
          <w:tab w:val="left" w:pos="826"/>
        </w:tabs>
        <w:spacing w:before="88" w:line="324" w:lineRule="auto"/>
        <w:ind w:left="826" w:right="6571" w:hanging="708"/>
        <w:rPr>
          <w:lang w:val="pt-BR"/>
        </w:rPr>
      </w:pPr>
      <w:r w:rsidRPr="00692D59">
        <w:rPr>
          <w:lang w:val="pt-BR"/>
        </w:rPr>
        <w:t>A/C:</w:t>
      </w:r>
      <w:r w:rsidRPr="00692D59">
        <w:rPr>
          <w:lang w:val="pt-BR"/>
        </w:rPr>
        <w:tab/>
        <w:t>Rafael D’Avila Dutra Sergio</w:t>
      </w:r>
      <w:r w:rsidRPr="00692D59">
        <w:rPr>
          <w:spacing w:val="-1"/>
          <w:lang w:val="pt-BR"/>
        </w:rPr>
        <w:t xml:space="preserve"> </w:t>
      </w:r>
      <w:r w:rsidRPr="00692D59">
        <w:rPr>
          <w:lang w:val="pt-BR"/>
        </w:rPr>
        <w:t>Savi</w:t>
      </w:r>
    </w:p>
    <w:p w:rsidR="00241FA0" w:rsidRPr="00692D59" w:rsidRDefault="00670450">
      <w:pPr>
        <w:pStyle w:val="Corpodetexto"/>
        <w:ind w:left="826"/>
        <w:rPr>
          <w:lang w:val="pt-BR"/>
        </w:rPr>
      </w:pPr>
      <w:r w:rsidRPr="00692D59">
        <w:rPr>
          <w:lang w:val="pt-BR"/>
        </w:rPr>
        <w:t>Thomaz Luiz Sant’Ana</w:t>
      </w:r>
    </w:p>
    <w:p w:rsidR="00241FA0" w:rsidRPr="00692D59" w:rsidRDefault="00241FA0">
      <w:pPr>
        <w:pStyle w:val="Corpodetexto"/>
        <w:rPr>
          <w:sz w:val="24"/>
          <w:lang w:val="pt-BR"/>
        </w:rPr>
      </w:pPr>
    </w:p>
    <w:p w:rsidR="00241FA0" w:rsidRPr="00692D59" w:rsidRDefault="00670450">
      <w:pPr>
        <w:pStyle w:val="Corpodetexto"/>
        <w:spacing w:before="152"/>
        <w:ind w:left="118"/>
        <w:rPr>
          <w:lang w:val="pt-BR"/>
        </w:rPr>
      </w:pPr>
      <w:r w:rsidRPr="00692D59">
        <w:rPr>
          <w:lang w:val="pt-BR"/>
        </w:rPr>
        <w:t>C/C:</w:t>
      </w:r>
    </w:p>
    <w:p w:rsidR="00241FA0" w:rsidRPr="00692D59" w:rsidRDefault="00670450">
      <w:pPr>
        <w:pStyle w:val="Ttulo1"/>
        <w:spacing w:before="84"/>
        <w:rPr>
          <w:lang w:val="pt-BR"/>
        </w:rPr>
      </w:pPr>
      <w:r w:rsidRPr="00692D59">
        <w:rPr>
          <w:lang w:val="pt-BR"/>
        </w:rPr>
        <w:t>K2 Consultoria Econômica (Administrador Judicial)</w:t>
      </w:r>
    </w:p>
    <w:p w:rsidR="00241FA0" w:rsidRPr="00692D59" w:rsidRDefault="00670450">
      <w:pPr>
        <w:pStyle w:val="Corpodetexto"/>
        <w:spacing w:before="87" w:line="324" w:lineRule="auto"/>
        <w:ind w:left="118" w:right="5878"/>
        <w:rPr>
          <w:lang w:val="pt-BR"/>
        </w:rPr>
      </w:pPr>
      <w:r w:rsidRPr="00692D59">
        <w:rPr>
          <w:lang w:val="pt-BR"/>
        </w:rPr>
        <w:t>Rua do Ouvidor, 60, sala 809, Centro CEP 20040-030</w:t>
      </w:r>
    </w:p>
    <w:p w:rsidR="00241FA0" w:rsidRPr="00692D59" w:rsidRDefault="00670450">
      <w:pPr>
        <w:pStyle w:val="Corpodetexto"/>
        <w:ind w:left="118"/>
        <w:rPr>
          <w:lang w:val="pt-BR"/>
        </w:rPr>
      </w:pPr>
      <w:r w:rsidRPr="00692D59">
        <w:rPr>
          <w:lang w:val="pt-BR"/>
        </w:rPr>
        <w:t>Rio de Janeiro – RJ</w:t>
      </w:r>
    </w:p>
    <w:p w:rsidR="00241FA0" w:rsidRPr="00692D59" w:rsidRDefault="00670450">
      <w:pPr>
        <w:pStyle w:val="Corpodetexto"/>
        <w:tabs>
          <w:tab w:val="left" w:pos="826"/>
        </w:tabs>
        <w:spacing w:before="87"/>
        <w:ind w:left="118"/>
        <w:rPr>
          <w:lang w:val="pt-BR"/>
        </w:rPr>
      </w:pPr>
      <w:r w:rsidRPr="00692D59">
        <w:rPr>
          <w:lang w:val="pt-BR"/>
        </w:rPr>
        <w:t>A/C:</w:t>
      </w:r>
      <w:r w:rsidRPr="00692D59">
        <w:rPr>
          <w:lang w:val="pt-BR"/>
        </w:rPr>
        <w:tab/>
        <w:t>João Ricardo Uchôa</w:t>
      </w:r>
      <w:r w:rsidRPr="00692D59">
        <w:rPr>
          <w:spacing w:val="-3"/>
          <w:lang w:val="pt-BR"/>
        </w:rPr>
        <w:t xml:space="preserve"> </w:t>
      </w:r>
      <w:r w:rsidRPr="00692D59">
        <w:rPr>
          <w:lang w:val="pt-BR"/>
        </w:rPr>
        <w:t>Viana</w:t>
      </w:r>
    </w:p>
    <w:p w:rsidR="00241FA0" w:rsidRPr="00692D59" w:rsidRDefault="00241FA0">
      <w:pPr>
        <w:pStyle w:val="Corpodetexto"/>
        <w:rPr>
          <w:sz w:val="24"/>
          <w:lang w:val="pt-BR"/>
        </w:rPr>
      </w:pPr>
    </w:p>
    <w:p w:rsidR="00241FA0" w:rsidRPr="00692D59" w:rsidRDefault="00241FA0">
      <w:pPr>
        <w:pStyle w:val="Corpodetexto"/>
        <w:rPr>
          <w:sz w:val="24"/>
          <w:lang w:val="pt-BR"/>
        </w:rPr>
      </w:pPr>
    </w:p>
    <w:p w:rsidR="00241FA0" w:rsidRPr="00692D59" w:rsidRDefault="00670450">
      <w:pPr>
        <w:pStyle w:val="Corpodetexto"/>
        <w:spacing w:before="214" w:line="324" w:lineRule="auto"/>
        <w:ind w:left="118"/>
        <w:rPr>
          <w:lang w:val="pt-BR"/>
        </w:rPr>
      </w:pPr>
      <w:r w:rsidRPr="00692D59">
        <w:rPr>
          <w:u w:val="single"/>
          <w:lang w:val="pt-BR"/>
        </w:rPr>
        <w:t>Ref.: Notificação para informação de interesse na devolução de bens e/ou equipamentos de Credores</w:t>
      </w:r>
      <w:r w:rsidRPr="00692D59">
        <w:rPr>
          <w:lang w:val="pt-BR"/>
        </w:rPr>
        <w:t xml:space="preserve"> </w:t>
      </w:r>
      <w:r w:rsidRPr="00692D59">
        <w:rPr>
          <w:u w:val="single"/>
          <w:lang w:val="pt-BR"/>
        </w:rPr>
        <w:t>Parceiros Fornecedores no âmbito da Recuperação Judicial do Grupo Abengoa</w:t>
      </w:r>
    </w:p>
    <w:p w:rsidR="00241FA0" w:rsidRPr="00692D59" w:rsidRDefault="00241FA0">
      <w:pPr>
        <w:pStyle w:val="Corpodetexto"/>
        <w:spacing w:before="8"/>
        <w:rPr>
          <w:sz w:val="21"/>
          <w:lang w:val="pt-BR"/>
        </w:rPr>
      </w:pPr>
    </w:p>
    <w:p w:rsidR="00241FA0" w:rsidRPr="00692D59" w:rsidRDefault="00670450">
      <w:pPr>
        <w:pStyle w:val="Corpodetexto"/>
        <w:spacing w:before="91"/>
        <w:ind w:left="118"/>
        <w:rPr>
          <w:lang w:val="pt-BR"/>
        </w:rPr>
      </w:pPr>
      <w:r w:rsidRPr="00692D59">
        <w:rPr>
          <w:lang w:val="pt-BR"/>
        </w:rPr>
        <w:t>Prezados Senhores,</w:t>
      </w:r>
    </w:p>
    <w:p w:rsidR="00241FA0" w:rsidRPr="00692D59" w:rsidRDefault="00241FA0">
      <w:pPr>
        <w:pStyle w:val="Corpodetexto"/>
        <w:rPr>
          <w:sz w:val="24"/>
          <w:lang w:val="pt-BR"/>
        </w:rPr>
      </w:pPr>
    </w:p>
    <w:p w:rsidR="00241FA0" w:rsidRPr="00692D59" w:rsidRDefault="00670450">
      <w:pPr>
        <w:pStyle w:val="Corpodetexto"/>
        <w:spacing w:before="149" w:line="321" w:lineRule="auto"/>
        <w:ind w:left="118" w:right="112"/>
        <w:jc w:val="both"/>
        <w:rPr>
          <w:lang w:val="pt-BR"/>
        </w:rPr>
      </w:pPr>
      <w:r w:rsidRPr="00692D59">
        <w:rPr>
          <w:lang w:val="pt-BR"/>
        </w:rPr>
        <w:t>Fazemos referência ao Plano de Recuperação Judicial do Grupo Ab</w:t>
      </w:r>
      <w:r w:rsidRPr="00692D59">
        <w:rPr>
          <w:lang w:val="pt-BR"/>
        </w:rPr>
        <w:t>engoa aprovado em Assembleia Geral de Credores realizada em</w:t>
      </w:r>
      <w:r w:rsidRPr="00692D59">
        <w:rPr>
          <w:shd w:val="clear" w:color="auto" w:fill="FFFF00"/>
          <w:lang w:val="pt-BR"/>
        </w:rPr>
        <w:t xml:space="preserve"> [•]</w:t>
      </w:r>
      <w:r w:rsidRPr="00692D59">
        <w:rPr>
          <w:lang w:val="pt-BR"/>
        </w:rPr>
        <w:t xml:space="preserve"> e homologado pelo Juízo da Recuperação em</w:t>
      </w:r>
      <w:r w:rsidRPr="00692D59">
        <w:rPr>
          <w:shd w:val="clear" w:color="auto" w:fill="FFFF00"/>
          <w:lang w:val="pt-BR"/>
        </w:rPr>
        <w:t xml:space="preserve"> [•]</w:t>
      </w:r>
      <w:r w:rsidRPr="00692D59">
        <w:rPr>
          <w:lang w:val="pt-BR"/>
        </w:rPr>
        <w:t xml:space="preserve"> (“</w:t>
      </w:r>
      <w:r w:rsidRPr="00692D59">
        <w:rPr>
          <w:u w:val="single"/>
          <w:lang w:val="pt-BR"/>
        </w:rPr>
        <w:t>Plano</w:t>
      </w:r>
      <w:r w:rsidRPr="00692D59">
        <w:rPr>
          <w:lang w:val="pt-BR"/>
        </w:rPr>
        <w:t>”). Os termos iniciados em letra maiúscula não definidos nesta notificação para informação interesse na devolução de bens e/ou equipamentos</w:t>
      </w:r>
      <w:r w:rsidRPr="00692D59">
        <w:rPr>
          <w:lang w:val="pt-BR"/>
        </w:rPr>
        <w:t xml:space="preserve"> de Credores Parceiros Fornecedores no âmbito da Recuperação Judicial do Grupo Abengoa (“</w:t>
      </w:r>
      <w:r w:rsidRPr="00692D59">
        <w:rPr>
          <w:u w:val="single"/>
          <w:lang w:val="pt-BR"/>
        </w:rPr>
        <w:t>Notificação</w:t>
      </w:r>
      <w:r w:rsidRPr="00692D59">
        <w:rPr>
          <w:lang w:val="pt-BR"/>
        </w:rPr>
        <w:t>”) terão o significado a eles atribuído no Plano.</w:t>
      </w:r>
    </w:p>
    <w:p w:rsidR="00241FA0" w:rsidRPr="00692D59" w:rsidRDefault="00241FA0">
      <w:pPr>
        <w:spacing w:line="321" w:lineRule="auto"/>
        <w:jc w:val="both"/>
        <w:rPr>
          <w:lang w:val="pt-BR"/>
        </w:rPr>
        <w:sectPr w:rsidR="00241FA0" w:rsidRPr="00692D59">
          <w:pgSz w:w="11910" w:h="16840"/>
          <w:pgMar w:top="1720" w:right="1300" w:bottom="280" w:left="1300" w:header="1476" w:footer="0" w:gutter="0"/>
          <w:cols w:space="720"/>
        </w:sectPr>
      </w:pPr>
    </w:p>
    <w:p w:rsidR="00241FA0" w:rsidRPr="00692D59" w:rsidRDefault="00241FA0">
      <w:pPr>
        <w:pStyle w:val="Corpodetexto"/>
        <w:spacing w:before="9"/>
        <w:rPr>
          <w:sz w:val="11"/>
          <w:lang w:val="pt-BR"/>
        </w:rPr>
      </w:pPr>
    </w:p>
    <w:p w:rsidR="00241FA0" w:rsidRPr="00692D59" w:rsidRDefault="00670450">
      <w:pPr>
        <w:pStyle w:val="Corpodetexto"/>
        <w:spacing w:before="91" w:line="321" w:lineRule="auto"/>
        <w:ind w:left="118" w:right="112"/>
        <w:jc w:val="both"/>
        <w:rPr>
          <w:lang w:val="pt-BR"/>
        </w:rPr>
      </w:pPr>
      <w:r w:rsidRPr="00692D59">
        <w:rPr>
          <w:lang w:val="pt-BR"/>
        </w:rPr>
        <w:t>Nos termos dispostos na Cláusula 4.6.1. e 4.6.2. do Plano, o Credor abaixo identificado</w:t>
      </w:r>
      <w:r w:rsidRPr="00692D59">
        <w:rPr>
          <w:lang w:val="pt-BR"/>
        </w:rPr>
        <w:t xml:space="preserve"> e assinado (“</w:t>
      </w:r>
      <w:r w:rsidRPr="00692D59">
        <w:rPr>
          <w:u w:val="single"/>
          <w:lang w:val="pt-BR"/>
        </w:rPr>
        <w:t>Credor</w:t>
      </w:r>
      <w:r w:rsidRPr="00692D59">
        <w:rPr>
          <w:lang w:val="pt-BR"/>
        </w:rPr>
        <w:t>”) informa ao Grupo Abengoa ter expresso interesse na devolução de bens e/ou equipamentos por ele fornecidos às Recuperandas e/ou ATEs (“</w:t>
      </w:r>
      <w:r w:rsidRPr="00692D59">
        <w:rPr>
          <w:u w:val="single"/>
          <w:lang w:val="pt-BR"/>
        </w:rPr>
        <w:t>Bens e/ou Equipamentos</w:t>
      </w:r>
      <w:r w:rsidRPr="00692D59">
        <w:rPr>
          <w:lang w:val="pt-BR"/>
        </w:rPr>
        <w:t>”), com o intuito de [</w:t>
      </w:r>
      <w:r w:rsidRPr="00692D59">
        <w:rPr>
          <w:shd w:val="clear" w:color="auto" w:fill="FFFF00"/>
          <w:lang w:val="pt-BR"/>
        </w:rPr>
        <w:t>amortizar/liquidar integralmente</w:t>
      </w:r>
      <w:r w:rsidRPr="00692D59">
        <w:rPr>
          <w:lang w:val="pt-BR"/>
        </w:rPr>
        <w:t>] seu Crédito nos termo</w:t>
      </w:r>
      <w:r w:rsidRPr="00692D59">
        <w:rPr>
          <w:lang w:val="pt-BR"/>
        </w:rPr>
        <w:t xml:space="preserve">s previstos no Plano. Para fins </w:t>
      </w:r>
      <w:r w:rsidRPr="00692D59">
        <w:rPr>
          <w:spacing w:val="-3"/>
          <w:lang w:val="pt-BR"/>
        </w:rPr>
        <w:t xml:space="preserve">de </w:t>
      </w:r>
      <w:r w:rsidRPr="00692D59">
        <w:rPr>
          <w:lang w:val="pt-BR"/>
        </w:rPr>
        <w:t>identificação e [</w:t>
      </w:r>
      <w:r w:rsidRPr="00692D59">
        <w:rPr>
          <w:shd w:val="clear" w:color="auto" w:fill="FFFF00"/>
          <w:lang w:val="pt-BR"/>
        </w:rPr>
        <w:t>abatimento/liquidação</w:t>
      </w:r>
      <w:r w:rsidRPr="00692D59">
        <w:rPr>
          <w:lang w:val="pt-BR"/>
        </w:rPr>
        <w:t>] do respectivo Crédito, o Credor encaminha a lista anexa a esta Notificação (“</w:t>
      </w:r>
      <w:r w:rsidRPr="00692D59">
        <w:rPr>
          <w:u w:val="single"/>
          <w:lang w:val="pt-BR"/>
        </w:rPr>
        <w:t>Anexo A</w:t>
      </w:r>
      <w:r w:rsidRPr="00692D59">
        <w:rPr>
          <w:lang w:val="pt-BR"/>
        </w:rPr>
        <w:t xml:space="preserve">”) com a identificação e descrição dos Bens e/ou Equipamentos fornecidos, incluindo as seguintes </w:t>
      </w:r>
      <w:r w:rsidRPr="00692D59">
        <w:rPr>
          <w:lang w:val="pt-BR"/>
        </w:rPr>
        <w:t>informações relativas aos Bens e/ou</w:t>
      </w:r>
      <w:r w:rsidRPr="00692D59">
        <w:rPr>
          <w:spacing w:val="-5"/>
          <w:lang w:val="pt-BR"/>
        </w:rPr>
        <w:t xml:space="preserve"> </w:t>
      </w:r>
      <w:r w:rsidRPr="00692D59">
        <w:rPr>
          <w:lang w:val="pt-BR"/>
        </w:rPr>
        <w:t>Equipamentos:</w:t>
      </w:r>
    </w:p>
    <w:p w:rsidR="00241FA0" w:rsidRPr="00692D59" w:rsidRDefault="00241FA0">
      <w:pPr>
        <w:pStyle w:val="Corpodetexto"/>
        <w:spacing w:before="9"/>
        <w:rPr>
          <w:sz w:val="29"/>
          <w:lang w:val="pt-BR"/>
        </w:rPr>
      </w:pPr>
    </w:p>
    <w:p w:rsidR="00241FA0" w:rsidRPr="00692D59" w:rsidRDefault="00670450">
      <w:pPr>
        <w:pStyle w:val="PargrafodaLista"/>
        <w:numPr>
          <w:ilvl w:val="0"/>
          <w:numId w:val="1"/>
        </w:numPr>
        <w:tabs>
          <w:tab w:val="left" w:pos="827"/>
        </w:tabs>
        <w:spacing w:before="0"/>
        <w:rPr>
          <w:lang w:val="pt-BR"/>
        </w:rPr>
      </w:pPr>
      <w:r w:rsidRPr="00692D59">
        <w:rPr>
          <w:lang w:val="pt-BR"/>
        </w:rPr>
        <w:t>Dados para identificação dos Bens e/ou</w:t>
      </w:r>
      <w:r w:rsidRPr="00692D59">
        <w:rPr>
          <w:spacing w:val="-7"/>
          <w:lang w:val="pt-BR"/>
        </w:rPr>
        <w:t xml:space="preserve"> </w:t>
      </w:r>
      <w:r w:rsidRPr="00692D59">
        <w:rPr>
          <w:lang w:val="pt-BR"/>
        </w:rPr>
        <w:t>Equipamentos;</w:t>
      </w:r>
    </w:p>
    <w:p w:rsidR="00241FA0" w:rsidRPr="00692D59" w:rsidRDefault="00670450">
      <w:pPr>
        <w:pStyle w:val="PargrafodaLista"/>
        <w:numPr>
          <w:ilvl w:val="0"/>
          <w:numId w:val="1"/>
        </w:numPr>
        <w:tabs>
          <w:tab w:val="left" w:pos="827"/>
        </w:tabs>
        <w:rPr>
          <w:lang w:val="pt-BR"/>
        </w:rPr>
      </w:pPr>
      <w:r w:rsidRPr="00692D59">
        <w:rPr>
          <w:lang w:val="pt-BR"/>
        </w:rPr>
        <w:t>Quantidade fornecida dos Bens e/ou</w:t>
      </w:r>
      <w:r w:rsidRPr="00692D59">
        <w:rPr>
          <w:spacing w:val="-7"/>
          <w:lang w:val="pt-BR"/>
        </w:rPr>
        <w:t xml:space="preserve"> </w:t>
      </w:r>
      <w:r w:rsidRPr="00692D59">
        <w:rPr>
          <w:lang w:val="pt-BR"/>
        </w:rPr>
        <w:t>Equipamentos;</w:t>
      </w:r>
    </w:p>
    <w:p w:rsidR="00241FA0" w:rsidRPr="00692D59" w:rsidRDefault="00670450">
      <w:pPr>
        <w:pStyle w:val="PargrafodaLista"/>
        <w:numPr>
          <w:ilvl w:val="0"/>
          <w:numId w:val="1"/>
        </w:numPr>
        <w:tabs>
          <w:tab w:val="left" w:pos="827"/>
        </w:tabs>
        <w:rPr>
          <w:lang w:val="pt-BR"/>
        </w:rPr>
      </w:pPr>
      <w:r w:rsidRPr="00692D59">
        <w:rPr>
          <w:lang w:val="pt-BR"/>
        </w:rPr>
        <w:t>Localização dos Bens e/ou Equipamentos fornecidos;</w:t>
      </w:r>
      <w:r w:rsidRPr="00692D59">
        <w:rPr>
          <w:spacing w:val="-4"/>
          <w:lang w:val="pt-BR"/>
        </w:rPr>
        <w:t xml:space="preserve"> </w:t>
      </w:r>
      <w:r w:rsidRPr="00692D59">
        <w:rPr>
          <w:lang w:val="pt-BR"/>
        </w:rPr>
        <w:t>e</w:t>
      </w:r>
    </w:p>
    <w:p w:rsidR="00241FA0" w:rsidRPr="00692D59" w:rsidRDefault="00670450">
      <w:pPr>
        <w:pStyle w:val="PargrafodaLista"/>
        <w:numPr>
          <w:ilvl w:val="0"/>
          <w:numId w:val="1"/>
        </w:numPr>
        <w:tabs>
          <w:tab w:val="left" w:pos="827"/>
        </w:tabs>
        <w:spacing w:before="85"/>
        <w:rPr>
          <w:lang w:val="pt-BR"/>
        </w:rPr>
      </w:pPr>
      <w:r w:rsidRPr="00692D59">
        <w:rPr>
          <w:lang w:val="pt-BR"/>
        </w:rPr>
        <w:t>Valor de nota fiscal dos Bens e/ou</w:t>
      </w:r>
      <w:r w:rsidRPr="00692D59">
        <w:rPr>
          <w:spacing w:val="-3"/>
          <w:lang w:val="pt-BR"/>
        </w:rPr>
        <w:t xml:space="preserve"> </w:t>
      </w:r>
      <w:r w:rsidRPr="00692D59">
        <w:rPr>
          <w:lang w:val="pt-BR"/>
        </w:rPr>
        <w:t>Equipamentos.</w:t>
      </w:r>
    </w:p>
    <w:p w:rsidR="00241FA0" w:rsidRPr="00692D59" w:rsidRDefault="00241FA0">
      <w:pPr>
        <w:pStyle w:val="Corpodetexto"/>
        <w:rPr>
          <w:sz w:val="24"/>
          <w:lang w:val="pt-BR"/>
        </w:rPr>
      </w:pPr>
    </w:p>
    <w:p w:rsidR="00241FA0" w:rsidRPr="00692D59" w:rsidRDefault="00670450">
      <w:pPr>
        <w:pStyle w:val="Corpodetexto"/>
        <w:spacing w:before="152" w:line="321" w:lineRule="auto"/>
        <w:ind w:left="118" w:right="112"/>
        <w:jc w:val="both"/>
        <w:rPr>
          <w:lang w:val="pt-BR"/>
        </w:rPr>
      </w:pPr>
      <w:r w:rsidRPr="00692D59">
        <w:rPr>
          <w:lang w:val="pt-BR"/>
        </w:rPr>
        <w:t>Mediante o envio da presente Notificação, o Credor expressamente concorda com os procedimentos definidos nas Cláusulas de 4.6.1. a 4.6.2. e subcláusulas do Plano para a devolução dos Bens e/ou Equipamentos listados no Anexo A e amortização ou pagamento int</w:t>
      </w:r>
      <w:r w:rsidRPr="00692D59">
        <w:rPr>
          <w:lang w:val="pt-BR"/>
        </w:rPr>
        <w:t>egral de seu respectivo Crédito na Recuperação Judicial do Grupo Abengoa, bem como ratifica todos os efeitos do Plano em relação a ele e ao seu Crédito, nos termos e condições previstos no Capítulo 5 do Plano.</w:t>
      </w:r>
    </w:p>
    <w:p w:rsidR="00241FA0" w:rsidRPr="00692D59" w:rsidRDefault="00241FA0">
      <w:pPr>
        <w:pStyle w:val="Corpodetexto"/>
        <w:rPr>
          <w:sz w:val="30"/>
          <w:lang w:val="pt-BR"/>
        </w:rPr>
      </w:pPr>
    </w:p>
    <w:p w:rsidR="00241FA0" w:rsidRPr="00692D59" w:rsidRDefault="00670450">
      <w:pPr>
        <w:pStyle w:val="Corpodetexto"/>
        <w:spacing w:line="321" w:lineRule="auto"/>
        <w:ind w:left="118" w:right="112"/>
        <w:jc w:val="both"/>
        <w:rPr>
          <w:lang w:val="pt-BR"/>
        </w:rPr>
      </w:pPr>
      <w:r w:rsidRPr="00692D59">
        <w:rPr>
          <w:lang w:val="pt-BR"/>
        </w:rPr>
        <w:t>Por fim, o Credor declara e reconhece ao Grup</w:t>
      </w:r>
      <w:r w:rsidRPr="00692D59">
        <w:rPr>
          <w:lang w:val="pt-BR"/>
        </w:rPr>
        <w:t>o Abengoa e a quem possa interessar, para todos os fins de direito, que, (i) as informações contidas no Anexo A, sobre os Bens e/ou Equipamentos, estão corretas e que permanecem sujeitas a alterações, conforme o resultado da vistoria estabelecida nos termo</w:t>
      </w:r>
      <w:r w:rsidRPr="00692D59">
        <w:rPr>
          <w:lang w:val="pt-BR"/>
        </w:rPr>
        <w:t>s do Plano, não correspondendo, portanto, à listagem final e definitiva de relação de Bens e/ou Equipamentos que serão efetivamente recebidos pelo mesmo; e (ii) mediante a devolução e consequente amortização ou liquidação integral do seu Crédito, o Grupo A</w:t>
      </w:r>
      <w:r w:rsidRPr="00692D59">
        <w:rPr>
          <w:lang w:val="pt-BR"/>
        </w:rPr>
        <w:t>bengoa nada mais deverá ao Credor, a qualquer título ou a qualquer tempo com relação àquela parcela ou à totalidade do Crédito liquidado, servindo a respectiva nota fiscal de devolução dos Bens e/ou Equipamentos como prova de quitação plena, e outorgando o</w:t>
      </w:r>
      <w:r w:rsidRPr="00692D59">
        <w:rPr>
          <w:lang w:val="pt-BR"/>
        </w:rPr>
        <w:t xml:space="preserve"> Credor, em caráter irrevogável e irretratável, ao Grupo Abengoa, às ATEs e a todas as suas Afiliadas, consultores, sucessores, cessionários a qualquer título, sócios, empregados, diretores e conselheiros, e garantidores, plena, ampla, rasa e completa quit</w:t>
      </w:r>
      <w:r w:rsidRPr="00692D59">
        <w:rPr>
          <w:lang w:val="pt-BR"/>
        </w:rPr>
        <w:t>ação em relação à parte ou totalidade do Crédito</w:t>
      </w:r>
      <w:r w:rsidRPr="00692D59">
        <w:rPr>
          <w:spacing w:val="-4"/>
          <w:lang w:val="pt-BR"/>
        </w:rPr>
        <w:t xml:space="preserve"> </w:t>
      </w:r>
      <w:r w:rsidRPr="00692D59">
        <w:rPr>
          <w:lang w:val="pt-BR"/>
        </w:rPr>
        <w:t>liquidado.</w:t>
      </w:r>
    </w:p>
    <w:p w:rsidR="00241FA0" w:rsidRPr="00692D59" w:rsidRDefault="00241FA0">
      <w:pPr>
        <w:pStyle w:val="Corpodetexto"/>
        <w:spacing w:before="9"/>
        <w:rPr>
          <w:sz w:val="29"/>
          <w:lang w:val="pt-BR"/>
        </w:rPr>
      </w:pPr>
    </w:p>
    <w:p w:rsidR="00241FA0" w:rsidRPr="00692D59" w:rsidRDefault="00670450">
      <w:pPr>
        <w:pStyle w:val="Corpodetexto"/>
        <w:ind w:left="3900" w:right="3897"/>
        <w:jc w:val="center"/>
        <w:rPr>
          <w:lang w:val="pt-BR"/>
        </w:rPr>
      </w:pPr>
      <w:r w:rsidRPr="00692D59">
        <w:rPr>
          <w:lang w:val="pt-BR"/>
        </w:rPr>
        <w:t>Atenciosamente,</w:t>
      </w:r>
    </w:p>
    <w:p w:rsidR="00241FA0" w:rsidRPr="00692D59" w:rsidRDefault="00241FA0">
      <w:pPr>
        <w:pStyle w:val="Corpodetexto"/>
        <w:rPr>
          <w:sz w:val="20"/>
          <w:lang w:val="pt-BR"/>
        </w:rPr>
      </w:pPr>
    </w:p>
    <w:p w:rsidR="00241FA0" w:rsidRPr="00692D59" w:rsidRDefault="00241FA0">
      <w:pPr>
        <w:pStyle w:val="Corpodetexto"/>
        <w:rPr>
          <w:sz w:val="20"/>
          <w:lang w:val="pt-BR"/>
        </w:rPr>
      </w:pPr>
    </w:p>
    <w:p w:rsidR="00241FA0" w:rsidRPr="00692D59" w:rsidRDefault="00692D59">
      <w:pPr>
        <w:pStyle w:val="Corpodetexto"/>
        <w:rPr>
          <w:sz w:val="15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2847340</wp:posOffset>
                </wp:positionH>
                <wp:positionV relativeFrom="paragraph">
                  <wp:posOffset>137795</wp:posOffset>
                </wp:positionV>
                <wp:extent cx="2096770" cy="0"/>
                <wp:effectExtent l="8890" t="6985" r="8890" b="1206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677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5D4B9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4.2pt,10.85pt" to="389.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" strokeweight=".15578mm">
                <w10:wrap type="topAndBottom" anchorx="page"/>
              </v:line>
            </w:pict>
          </mc:Fallback>
        </mc:AlternateContent>
      </w:r>
    </w:p>
    <w:p w:rsidR="00241FA0" w:rsidRPr="00692D59" w:rsidRDefault="00670450">
      <w:pPr>
        <w:pStyle w:val="Corpodetexto"/>
        <w:spacing w:before="55" w:line="324" w:lineRule="auto"/>
        <w:ind w:left="2925" w:right="4501"/>
        <w:rPr>
          <w:lang w:val="pt-BR"/>
        </w:rPr>
      </w:pPr>
      <w:r w:rsidRPr="00692D59">
        <w:rPr>
          <w:lang w:val="pt-BR"/>
        </w:rPr>
        <w:t>Credor: Representante Legal: CPF/CNPJ:</w:t>
      </w:r>
    </w:p>
    <w:sectPr w:rsidR="00241FA0" w:rsidRPr="00692D59">
      <w:headerReference w:type="default" r:id="rId9"/>
      <w:pgSz w:w="11910" w:h="16840"/>
      <w:pgMar w:top="1580" w:right="130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450" w:rsidRDefault="00670450">
      <w:r>
        <w:separator/>
      </w:r>
    </w:p>
  </w:endnote>
  <w:endnote w:type="continuationSeparator" w:id="0">
    <w:p w:rsidR="00670450" w:rsidRDefault="0067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450" w:rsidRDefault="00670450">
      <w:r>
        <w:separator/>
      </w:r>
    </w:p>
  </w:footnote>
  <w:footnote w:type="continuationSeparator" w:id="0">
    <w:p w:rsidR="00670450" w:rsidRDefault="00670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FA0" w:rsidRDefault="00692D5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3305810</wp:posOffset>
              </wp:positionH>
              <wp:positionV relativeFrom="page">
                <wp:posOffset>935355</wp:posOffset>
              </wp:positionV>
              <wp:extent cx="950595" cy="180975"/>
              <wp:effectExtent l="635" t="1905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059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1FA0" w:rsidRDefault="00670450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u w:val="thick"/>
                            </w:rPr>
                            <w:t>ANEXO 4.6.1.1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0.3pt;margin-top:73.65pt;width:74.8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" filled="f" stroked="f">
              <v:textbox inset="0,0,0,0">
                <w:txbxContent>
                  <w:p w:rsidR="00241FA0" w:rsidRDefault="00670450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u w:val="thick"/>
                      </w:rPr>
                      <w:t>ANEXO 4.6.1.1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FA0" w:rsidRDefault="00241FA0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71DB3"/>
    <w:multiLevelType w:val="hybridMultilevel"/>
    <w:tmpl w:val="055CEA26"/>
    <w:lvl w:ilvl="0" w:tplc="632291DE">
      <w:start w:val="1"/>
      <w:numFmt w:val="lowerLetter"/>
      <w:lvlText w:val="(%1)"/>
      <w:lvlJc w:val="left"/>
      <w:pPr>
        <w:ind w:left="826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4E852A6">
      <w:numFmt w:val="bullet"/>
      <w:lvlText w:val="•"/>
      <w:lvlJc w:val="left"/>
      <w:pPr>
        <w:ind w:left="1668" w:hanging="348"/>
      </w:pPr>
      <w:rPr>
        <w:rFonts w:hint="default"/>
      </w:rPr>
    </w:lvl>
    <w:lvl w:ilvl="2" w:tplc="2A5EDCE4">
      <w:numFmt w:val="bullet"/>
      <w:lvlText w:val="•"/>
      <w:lvlJc w:val="left"/>
      <w:pPr>
        <w:ind w:left="2517" w:hanging="348"/>
      </w:pPr>
      <w:rPr>
        <w:rFonts w:hint="default"/>
      </w:rPr>
    </w:lvl>
    <w:lvl w:ilvl="3" w:tplc="976CA576">
      <w:numFmt w:val="bullet"/>
      <w:lvlText w:val="•"/>
      <w:lvlJc w:val="left"/>
      <w:pPr>
        <w:ind w:left="3365" w:hanging="348"/>
      </w:pPr>
      <w:rPr>
        <w:rFonts w:hint="default"/>
      </w:rPr>
    </w:lvl>
    <w:lvl w:ilvl="4" w:tplc="16FE86DC">
      <w:numFmt w:val="bullet"/>
      <w:lvlText w:val="•"/>
      <w:lvlJc w:val="left"/>
      <w:pPr>
        <w:ind w:left="4214" w:hanging="348"/>
      </w:pPr>
      <w:rPr>
        <w:rFonts w:hint="default"/>
      </w:rPr>
    </w:lvl>
    <w:lvl w:ilvl="5" w:tplc="3E76B22E">
      <w:numFmt w:val="bullet"/>
      <w:lvlText w:val="•"/>
      <w:lvlJc w:val="left"/>
      <w:pPr>
        <w:ind w:left="5063" w:hanging="348"/>
      </w:pPr>
      <w:rPr>
        <w:rFonts w:hint="default"/>
      </w:rPr>
    </w:lvl>
    <w:lvl w:ilvl="6" w:tplc="05A25DDC">
      <w:numFmt w:val="bullet"/>
      <w:lvlText w:val="•"/>
      <w:lvlJc w:val="left"/>
      <w:pPr>
        <w:ind w:left="5911" w:hanging="348"/>
      </w:pPr>
      <w:rPr>
        <w:rFonts w:hint="default"/>
      </w:rPr>
    </w:lvl>
    <w:lvl w:ilvl="7" w:tplc="34283456">
      <w:numFmt w:val="bullet"/>
      <w:lvlText w:val="•"/>
      <w:lvlJc w:val="left"/>
      <w:pPr>
        <w:ind w:left="6760" w:hanging="348"/>
      </w:pPr>
      <w:rPr>
        <w:rFonts w:hint="default"/>
      </w:rPr>
    </w:lvl>
    <w:lvl w:ilvl="8" w:tplc="4D36982C">
      <w:numFmt w:val="bullet"/>
      <w:lvlText w:val="•"/>
      <w:lvlJc w:val="left"/>
      <w:pPr>
        <w:ind w:left="7609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A0"/>
    <w:rsid w:val="00241FA0"/>
    <w:rsid w:val="00670450"/>
    <w:rsid w:val="0069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DC98CA-BA01-477F-8486-68D4660D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spacing w:before="11"/>
      <w:ind w:left="118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7"/>
      <w:ind w:left="826" w:hanging="34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uperacaojudicial@abengoa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623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Eduarda Gonçalves Della Casa</dc:creator>
  <cp:lastModifiedBy>Eduarda Gonçalves Della Casa</cp:lastModifiedBy>
  <cp:revision>2</cp:revision>
  <dcterms:created xsi:type="dcterms:W3CDTF">2017-08-24T16:04:00Z</dcterms:created>
  <dcterms:modified xsi:type="dcterms:W3CDTF">2017-08-24T16:04:00Z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2017-08-24T00:00:00Z</vt:filetime>
  </property>
</Properties>
</file>